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68AE" w14:textId="19C722FD" w:rsidR="007E2B1B" w:rsidRDefault="007E2B1B">
      <w:r>
        <w:rPr>
          <w:rStyle w:val="Strong"/>
          <w:rFonts w:ascii="Tahoma" w:hAnsi="Tahoma" w:cs="Tahoma"/>
          <w:color w:val="0B5382"/>
          <w:sz w:val="21"/>
          <w:szCs w:val="21"/>
          <w:shd w:val="clear" w:color="auto" w:fill="FFFFFF"/>
        </w:rPr>
        <w:t>VINEYARD WINTER WEATHERIZATION WEBINAR </w:t>
      </w:r>
      <w:r>
        <w:rPr>
          <w:rStyle w:val="Strong"/>
          <w:rFonts w:ascii="Tahoma" w:hAnsi="Tahoma" w:cs="Tahoma"/>
          <w:color w:val="000000"/>
          <w:sz w:val="27"/>
          <w:szCs w:val="27"/>
          <w:shd w:val="clear" w:color="auto" w:fill="FFFFFF"/>
        </w:rPr>
        <w:t> </w:t>
      </w:r>
      <w:r>
        <w:rPr>
          <w:rFonts w:ascii="Lora" w:hAnsi="Lora"/>
          <w:color w:val="202020"/>
        </w:rPr>
        <w:br/>
      </w:r>
      <w:r>
        <w:rPr>
          <w:rFonts w:ascii="Tahoma" w:hAnsi="Tahoma" w:cs="Tahoma"/>
          <w:color w:val="000000"/>
          <w:sz w:val="21"/>
          <w:szCs w:val="21"/>
          <w:shd w:val="clear" w:color="auto" w:fill="FFFFFF"/>
        </w:rPr>
        <w:t>Produced by CSWA, this informative webinar offers key tips and practices for preparing your vineyard for winter, and preventing erosion in the vineyard during the rainy season. Bill Birmingham (Conservation Project Manager, Napa RCD) and Rich Casale (Erosion Control Consultant and former NRCS Conservationist) share their expertise and experience working with vineyards to implement BMPs in erosion control and winterization.</w:t>
      </w:r>
      <w:r>
        <w:rPr>
          <w:rFonts w:ascii="Tahoma" w:hAnsi="Tahoma" w:cs="Tahoma"/>
          <w:color w:val="202020"/>
          <w:sz w:val="21"/>
          <w:szCs w:val="21"/>
          <w:shd w:val="clear" w:color="auto" w:fill="FFFFFF"/>
        </w:rPr>
        <w:t> </w:t>
      </w:r>
      <w:hyperlink r:id="rId4" w:tgtFrame="_blank" w:history="1">
        <w:r>
          <w:rPr>
            <w:rStyle w:val="Hyperlink"/>
            <w:rFonts w:ascii="Tahoma" w:hAnsi="Tahoma" w:cs="Tahoma"/>
            <w:color w:val="154A9A"/>
            <w:sz w:val="21"/>
            <w:szCs w:val="21"/>
            <w:shd w:val="clear" w:color="auto" w:fill="FFFFFF"/>
          </w:rPr>
          <w:t>Watch the reco</w:t>
        </w:r>
        <w:r>
          <w:rPr>
            <w:rStyle w:val="Hyperlink"/>
            <w:rFonts w:ascii="Tahoma" w:hAnsi="Tahoma" w:cs="Tahoma"/>
            <w:color w:val="154A9A"/>
            <w:sz w:val="21"/>
            <w:szCs w:val="21"/>
            <w:shd w:val="clear" w:color="auto" w:fill="FFFFFF"/>
          </w:rPr>
          <w:t>r</w:t>
        </w:r>
        <w:r>
          <w:rPr>
            <w:rStyle w:val="Hyperlink"/>
            <w:rFonts w:ascii="Tahoma" w:hAnsi="Tahoma" w:cs="Tahoma"/>
            <w:color w:val="154A9A"/>
            <w:sz w:val="21"/>
            <w:szCs w:val="21"/>
            <w:shd w:val="clear" w:color="auto" w:fill="FFFFFF"/>
          </w:rPr>
          <w:t>ding</w:t>
        </w:r>
      </w:hyperlink>
      <w:r>
        <w:rPr>
          <w:rFonts w:ascii="Tahoma" w:hAnsi="Tahoma" w:cs="Tahoma"/>
          <w:color w:val="202020"/>
          <w:sz w:val="21"/>
          <w:szCs w:val="21"/>
          <w:shd w:val="clear" w:color="auto" w:fill="FFFFFF"/>
        </w:rPr>
        <w:t> and check out </w:t>
      </w:r>
      <w:hyperlink r:id="rId5" w:tgtFrame="_blank" w:history="1">
        <w:r>
          <w:rPr>
            <w:rStyle w:val="Hyperlink"/>
            <w:rFonts w:ascii="Tahoma" w:hAnsi="Tahoma" w:cs="Tahoma"/>
            <w:color w:val="154A9A"/>
            <w:sz w:val="21"/>
            <w:szCs w:val="21"/>
            <w:shd w:val="clear" w:color="auto" w:fill="FFFFFF"/>
          </w:rPr>
          <w:t>these additional winterization resources</w:t>
        </w:r>
      </w:hyperlink>
      <w:r>
        <w:rPr>
          <w:rFonts w:ascii="Tahoma" w:hAnsi="Tahoma" w:cs="Tahoma"/>
          <w:color w:val="202020"/>
          <w:sz w:val="21"/>
          <w:szCs w:val="21"/>
          <w:shd w:val="clear" w:color="auto" w:fill="FFFFFF"/>
        </w:rPr>
        <w:t>. </w:t>
      </w:r>
    </w:p>
    <w:sectPr w:rsidR="007E2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1B"/>
    <w:rsid w:val="007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7B3D"/>
  <w15:chartTrackingRefBased/>
  <w15:docId w15:val="{CF9A9AA6-F16D-4102-8E79-37CC8BC8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2B1B"/>
    <w:rPr>
      <w:b/>
      <w:bCs/>
    </w:rPr>
  </w:style>
  <w:style w:type="character" w:styleId="Hyperlink">
    <w:name w:val="Hyperlink"/>
    <w:basedOn w:val="DefaultParagraphFont"/>
    <w:uiPriority w:val="99"/>
    <w:semiHidden/>
    <w:unhideWhenUsed/>
    <w:rsid w:val="007E2B1B"/>
    <w:rPr>
      <w:color w:val="0000FF"/>
      <w:u w:val="single"/>
    </w:rPr>
  </w:style>
  <w:style w:type="character" w:styleId="FollowedHyperlink">
    <w:name w:val="FollowedHyperlink"/>
    <w:basedOn w:val="DefaultParagraphFont"/>
    <w:uiPriority w:val="99"/>
    <w:semiHidden/>
    <w:unhideWhenUsed/>
    <w:rsid w:val="007E2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stainablewinegrowing.us10.list-manage.com/track/click?u=2cff3f94229ec1de06fa0e504&amp;id=83b0947685&amp;e=b47275ad72" TargetMode="External"/><Relationship Id="rId4" Type="http://schemas.openxmlformats.org/officeDocument/2006/relationships/hyperlink" Target="https://sustainablewinegrowing.us10.list-manage.com/track/click?u=2cff3f94229ec1de06fa0e504&amp;id=38f578a5de&amp;e=b47275ad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Casale</dc:creator>
  <cp:keywords/>
  <dc:description/>
  <cp:lastModifiedBy>Richard Casale</cp:lastModifiedBy>
  <cp:revision>1</cp:revision>
  <dcterms:created xsi:type="dcterms:W3CDTF">2021-11-18T19:23:00Z</dcterms:created>
  <dcterms:modified xsi:type="dcterms:W3CDTF">2021-11-18T19:25:00Z</dcterms:modified>
</cp:coreProperties>
</file>